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19" w:rsidRDefault="00692425" w:rsidP="00DB0D5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港澳同胞子女中考加分身份认定</w:t>
      </w:r>
    </w:p>
    <w:p w:rsidR="00673D19" w:rsidRDefault="00CA589E" w:rsidP="00DB0D5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办理指南</w:t>
      </w:r>
    </w:p>
    <w:p w:rsidR="00673D19" w:rsidRDefault="00673D19" w:rsidP="00DB0D51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673D19" w:rsidRDefault="00692425" w:rsidP="00DB0D51">
      <w:pPr>
        <w:spacing w:line="600" w:lineRule="exact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ascii="宋体" w:hAnsi="宋体" w:cs="宋体" w:hint="eastAsia"/>
          <w:b/>
          <w:bCs/>
          <w:sz w:val="32"/>
          <w:szCs w:val="32"/>
        </w:rPr>
        <w:t>、申请材料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1.《南昌市港澳考生身份认定审批表》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要求：此表连同证明材料一式两份，一份送市外办（港澳办)备案，一份由县(区)外事办留存。填表截止日期按照</w:t>
      </w:r>
      <w:r>
        <w:rPr>
          <w:rFonts w:ascii="仿宋" w:eastAsia="仿宋" w:hAnsi="仿宋" w:hint="eastAsia"/>
          <w:color w:val="000000"/>
          <w:sz w:val="32"/>
          <w:szCs w:val="32"/>
        </w:rPr>
        <w:t>市教育考试院</w:t>
      </w:r>
      <w:r>
        <w:rPr>
          <w:rFonts w:ascii="仿宋" w:eastAsia="仿宋" w:hAnsi="仿宋" w:hint="eastAsia"/>
          <w:sz w:val="32"/>
          <w:szCs w:val="32"/>
        </w:rPr>
        <w:t>规定执行。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2.考生本人的户口簿、身份证。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207BE">
        <w:rPr>
          <w:rFonts w:ascii="仿宋" w:eastAsia="仿宋" w:hAnsi="仿宋" w:hint="eastAsia"/>
          <w:color w:val="000000"/>
          <w:kern w:val="0"/>
          <w:sz w:val="32"/>
          <w:szCs w:val="32"/>
        </w:rPr>
        <w:t>港澳同胞子女需提供其父（或母）的香港（或澳门）居民身份证明材料和</w:t>
      </w:r>
      <w:r w:rsidR="008207BE" w:rsidRPr="008207BE">
        <w:rPr>
          <w:rFonts w:ascii="仿宋" w:eastAsia="仿宋" w:hAnsi="仿宋" w:hint="eastAsia"/>
          <w:color w:val="000000"/>
          <w:kern w:val="0"/>
          <w:sz w:val="32"/>
          <w:szCs w:val="32"/>
        </w:rPr>
        <w:t>港澳居民来往内地通行证</w:t>
      </w:r>
      <w:r w:rsidR="008207BE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4.港澳同胞的子女还须提供亲属关系证明：</w:t>
      </w:r>
    </w:p>
    <w:p w:rsidR="00620E00" w:rsidRPr="00620E00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①港澳同胞的子女须提供户口本原件和复印件，父（母）和子女不在同一个户口本的</w:t>
      </w:r>
      <w:r w:rsidR="00620E00">
        <w:rPr>
          <w:rFonts w:ascii="仿宋" w:eastAsia="仿宋" w:hAnsi="仿宋" w:hint="eastAsia"/>
          <w:sz w:val="32"/>
          <w:szCs w:val="32"/>
        </w:rPr>
        <w:t>,可提供</w:t>
      </w:r>
      <w:r w:rsidR="00620E00" w:rsidRPr="00620E00">
        <w:rPr>
          <w:rFonts w:ascii="仿宋" w:eastAsia="仿宋" w:hAnsi="仿宋" w:hint="eastAsia"/>
          <w:sz w:val="32"/>
          <w:szCs w:val="32"/>
        </w:rPr>
        <w:t>经外交部驻港澳特派员公署确认的亲属关系凭证（疫情期间，</w:t>
      </w:r>
      <w:proofErr w:type="gramStart"/>
      <w:r w:rsidR="00620E00" w:rsidRPr="00620E00">
        <w:rPr>
          <w:rFonts w:ascii="仿宋" w:eastAsia="仿宋" w:hAnsi="仿宋" w:hint="eastAsia"/>
          <w:sz w:val="32"/>
          <w:szCs w:val="32"/>
        </w:rPr>
        <w:t>因确实</w:t>
      </w:r>
      <w:proofErr w:type="gramEnd"/>
      <w:r w:rsidR="00620E00" w:rsidRPr="00620E00">
        <w:rPr>
          <w:rFonts w:ascii="仿宋" w:eastAsia="仿宋" w:hAnsi="仿宋" w:hint="eastAsia"/>
          <w:sz w:val="32"/>
          <w:szCs w:val="32"/>
        </w:rPr>
        <w:t>无法赴港澳获取关系凭证的，可提供医学出生证明原件</w:t>
      </w:r>
      <w:r w:rsidR="00620E00">
        <w:rPr>
          <w:rFonts w:ascii="仿宋" w:eastAsia="仿宋" w:hAnsi="仿宋" w:hint="eastAsia"/>
          <w:sz w:val="32"/>
          <w:szCs w:val="32"/>
        </w:rPr>
        <w:t>或其他公证机关出具的亲属关系证明原件</w:t>
      </w:r>
      <w:r w:rsidR="00620E00">
        <w:rPr>
          <w:rFonts w:ascii="仿宋" w:eastAsia="仿宋" w:hAnsi="仿宋"/>
          <w:sz w:val="32"/>
          <w:szCs w:val="32"/>
        </w:rPr>
        <w:t>）</w:t>
      </w:r>
      <w:r w:rsidR="00620E00" w:rsidRPr="00620E00">
        <w:rPr>
          <w:rFonts w:ascii="仿宋" w:eastAsia="仿宋" w:hAnsi="仿宋" w:hint="eastAsia"/>
          <w:sz w:val="32"/>
          <w:szCs w:val="32"/>
        </w:rPr>
        <w:t>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②港澳同胞的收养子女（保持5年以上抚养关系），须提交县级以上民政部门出具的收养证明。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③属</w:t>
      </w:r>
      <w:proofErr w:type="gramStart"/>
      <w:r>
        <w:rPr>
          <w:rFonts w:ascii="仿宋" w:eastAsia="仿宋" w:hAnsi="仿宋" w:hint="eastAsia"/>
          <w:sz w:val="32"/>
          <w:szCs w:val="32"/>
        </w:rPr>
        <w:t>继养关系</w:t>
      </w:r>
      <w:proofErr w:type="gramEnd"/>
      <w:r>
        <w:rPr>
          <w:rFonts w:ascii="仿宋" w:eastAsia="仿宋" w:hAnsi="仿宋" w:hint="eastAsia"/>
          <w:sz w:val="32"/>
          <w:szCs w:val="32"/>
        </w:rPr>
        <w:t>的，须提供亲生父母的离婚判决书和</w:t>
      </w:r>
      <w:proofErr w:type="gramStart"/>
      <w:r>
        <w:rPr>
          <w:rFonts w:ascii="仿宋" w:eastAsia="仿宋" w:hAnsi="仿宋" w:hint="eastAsia"/>
          <w:sz w:val="32"/>
          <w:szCs w:val="32"/>
        </w:rPr>
        <w:t>父（</w:t>
      </w:r>
      <w:proofErr w:type="gramEnd"/>
      <w:r>
        <w:rPr>
          <w:rFonts w:ascii="仿宋" w:eastAsia="仿宋" w:hAnsi="仿宋" w:hint="eastAsia"/>
          <w:sz w:val="32"/>
          <w:szCs w:val="32"/>
        </w:rPr>
        <w:t>或）母的再婚证明。</w:t>
      </w:r>
    </w:p>
    <w:p w:rsidR="00673D19" w:rsidRDefault="00692425" w:rsidP="00DB0D51">
      <w:pPr>
        <w:spacing w:line="600" w:lineRule="exact"/>
      </w:pPr>
      <w:r>
        <w:rPr>
          <w:rFonts w:ascii="黑体" w:eastAsia="黑体" w:hAnsi="黑体" w:cs="黑体" w:hint="eastAsia"/>
          <w:sz w:val="32"/>
          <w:szCs w:val="32"/>
        </w:rPr>
        <w:t>二、办理地点：</w:t>
      </w:r>
      <w:r>
        <w:rPr>
          <w:rFonts w:ascii="仿宋" w:eastAsia="仿宋" w:hAnsi="仿宋" w:hint="eastAsia"/>
          <w:sz w:val="32"/>
          <w:szCs w:val="32"/>
        </w:rPr>
        <w:t>各县（区）外办</w:t>
      </w:r>
      <w:r w:rsidR="0065448A">
        <w:rPr>
          <w:rFonts w:ascii="仿宋" w:eastAsia="仿宋" w:hAnsi="仿宋" w:hint="eastAsia"/>
          <w:sz w:val="32"/>
          <w:szCs w:val="32"/>
        </w:rPr>
        <w:t>—</w:t>
      </w:r>
      <w:r w:rsidR="0025701C">
        <w:rPr>
          <w:rFonts w:ascii="仿宋" w:eastAsia="仿宋" w:hAnsi="仿宋" w:hint="eastAsia"/>
          <w:sz w:val="32"/>
          <w:szCs w:val="32"/>
        </w:rPr>
        <w:t>市外办</w:t>
      </w:r>
      <w:r w:rsidR="0025701C">
        <w:rPr>
          <w:rFonts w:ascii="仿宋" w:eastAsia="仿宋" w:hAnsi="仿宋"/>
          <w:sz w:val="32"/>
          <w:szCs w:val="32"/>
        </w:rPr>
        <w:t>—</w:t>
      </w:r>
      <w:r w:rsidR="0025701C">
        <w:rPr>
          <w:rFonts w:ascii="仿宋" w:eastAsia="仿宋" w:hAnsi="仿宋" w:hint="eastAsia"/>
          <w:sz w:val="32"/>
          <w:szCs w:val="32"/>
        </w:rPr>
        <w:t>市教育考试院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3D19" w:rsidRDefault="00692425" w:rsidP="00DB0D5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三、办理时间：</w:t>
      </w:r>
      <w:r>
        <w:rPr>
          <w:rFonts w:ascii="仿宋" w:eastAsia="仿宋" w:hAnsi="仿宋" w:hint="eastAsia"/>
          <w:sz w:val="32"/>
          <w:szCs w:val="32"/>
        </w:rPr>
        <w:t>星期一至星期五工作时间。</w:t>
      </w:r>
    </w:p>
    <w:p w:rsidR="00673D19" w:rsidRDefault="00692425" w:rsidP="00DB0D5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四、办理流程：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1.根据每年市教育考试院下发的普通高中招生考试报名办法的通知，各学校向学生布置中考报名工作时的要求进行；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加中考并符合港澳同胞子女身份的学生，到县（区）外办领取或http://wqb.nc.gov.cn/南昌市外办网站中下载《南昌市“港澳考生”身份认定审批表》，按照申请表背面的“填表要求”逐项认真填写，并提供真实准确的证明材料；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填写完毕的申请表和证明材料报送学生常住户籍所在地的县（区）外办负责受理；县（区）外办在收到港澳考生的身份认定申请材料后，在5个工作日内对考生提供的资料和有关部门出具的证明材料进行初审，对《居民户口簿》及护照信息的真伪性不能明确的，</w:t>
      </w:r>
      <w:proofErr w:type="gramStart"/>
      <w:r>
        <w:rPr>
          <w:rFonts w:ascii="仿宋" w:eastAsia="仿宋" w:hAnsi="仿宋" w:hint="eastAsia"/>
          <w:sz w:val="32"/>
          <w:szCs w:val="32"/>
        </w:rPr>
        <w:t>应函送</w:t>
      </w:r>
      <w:proofErr w:type="gramEnd"/>
      <w:r>
        <w:rPr>
          <w:rFonts w:ascii="仿宋" w:eastAsia="仿宋" w:hAnsi="仿宋" w:hint="eastAsia"/>
          <w:sz w:val="32"/>
          <w:szCs w:val="32"/>
        </w:rPr>
        <w:t>同级公安机关核查。初审无误后，在《南昌市“港澳考生”身份认定审批表》签署意见并盖章报市外办审核认定。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市外办收到报审材料后，在5个工作日内对考生提供的资料和有关部门出具的证明材料进行审核，审核无误后，市外办出具全省统一印制的证明书，并通过邮递办理方式将制式证明寄给考生。</w:t>
      </w:r>
    </w:p>
    <w:p w:rsidR="00673D19" w:rsidRDefault="00692425" w:rsidP="00DB0D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5.市教育考试院对申请享受照顾政策的考生进行集中公示，经公示无异议的考生，方可享受照顾政策。</w:t>
      </w:r>
    </w:p>
    <w:p w:rsidR="00673D19" w:rsidRPr="00135BA2" w:rsidRDefault="00692425" w:rsidP="00DB0D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35BA2">
        <w:rPr>
          <w:rStyle w:val="a6"/>
          <w:rFonts w:ascii="仿宋" w:eastAsia="仿宋" w:hAnsi="仿宋" w:hint="eastAsia"/>
          <w:color w:val="000000"/>
          <w:sz w:val="32"/>
          <w:szCs w:val="32"/>
        </w:rPr>
        <w:t>附件：</w:t>
      </w:r>
      <w:r w:rsidRPr="00135BA2">
        <w:rPr>
          <w:rFonts w:ascii="仿宋" w:eastAsia="仿宋" w:hAnsi="仿宋" w:hint="eastAsia"/>
          <w:sz w:val="32"/>
          <w:szCs w:val="32"/>
        </w:rPr>
        <w:t>南昌市“港澳</w:t>
      </w:r>
      <w:r w:rsidR="00775073">
        <w:rPr>
          <w:rFonts w:ascii="仿宋" w:eastAsia="仿宋" w:hAnsi="仿宋" w:hint="eastAsia"/>
          <w:sz w:val="32"/>
          <w:szCs w:val="32"/>
        </w:rPr>
        <w:t>考生</w:t>
      </w:r>
      <w:r w:rsidRPr="00135BA2">
        <w:rPr>
          <w:rFonts w:ascii="仿宋" w:eastAsia="仿宋" w:hAnsi="仿宋" w:hint="eastAsia"/>
          <w:sz w:val="32"/>
          <w:szCs w:val="32"/>
        </w:rPr>
        <w:t>”身份认定审批表</w:t>
      </w:r>
    </w:p>
    <w:p w:rsidR="00673D19" w:rsidRDefault="00673D19">
      <w:pPr>
        <w:jc w:val="left"/>
        <w:rPr>
          <w:rFonts w:ascii="黑体" w:eastAsia="黑体" w:hAnsi="黑体"/>
          <w:b/>
          <w:szCs w:val="32"/>
        </w:rPr>
      </w:pPr>
    </w:p>
    <w:p w:rsidR="00DB0D51" w:rsidRDefault="00DB0D51">
      <w:pPr>
        <w:jc w:val="left"/>
        <w:rPr>
          <w:rFonts w:ascii="黑体" w:eastAsia="黑体" w:hAnsi="黑体"/>
          <w:b/>
          <w:szCs w:val="32"/>
        </w:rPr>
      </w:pPr>
    </w:p>
    <w:p w:rsidR="00673D19" w:rsidRDefault="00692425">
      <w:pPr>
        <w:jc w:val="left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lastRenderedPageBreak/>
        <w:t>附件</w:t>
      </w:r>
    </w:p>
    <w:p w:rsidR="00FD1DF0" w:rsidRPr="00C96557" w:rsidRDefault="00FD1DF0" w:rsidP="00FD1DF0">
      <w:pPr>
        <w:jc w:val="center"/>
        <w:rPr>
          <w:rFonts w:ascii="方正小标宋简体" w:eastAsia="方正小标宋简体"/>
          <w:b/>
          <w:sz w:val="40"/>
          <w:szCs w:val="40"/>
        </w:rPr>
      </w:pPr>
      <w:r w:rsidRPr="00C96557">
        <w:rPr>
          <w:rFonts w:ascii="方正小标宋简体" w:eastAsia="方正小标宋简体" w:hAnsi="微软雅黑" w:cs="Arial" w:hint="eastAsia"/>
          <w:b/>
          <w:kern w:val="0"/>
          <w:sz w:val="44"/>
          <w:szCs w:val="44"/>
        </w:rPr>
        <w:t>南昌市“港澳考生”</w:t>
      </w:r>
      <w:r w:rsidRPr="00C96557">
        <w:rPr>
          <w:rFonts w:ascii="方正小标宋简体" w:eastAsia="方正小标宋简体" w:hint="eastAsia"/>
          <w:b/>
          <w:sz w:val="44"/>
          <w:szCs w:val="44"/>
        </w:rPr>
        <w:t>身份认定审批表</w:t>
      </w:r>
    </w:p>
    <w:p w:rsidR="00FD1DF0" w:rsidRPr="00C96557" w:rsidRDefault="00FD1DF0" w:rsidP="00FD1DF0">
      <w:pPr>
        <w:wordWrap w:val="0"/>
        <w:ind w:rightChars="-319" w:right="-766"/>
        <w:jc w:val="right"/>
        <w:rPr>
          <w:rFonts w:ascii="仿宋_GB2312"/>
          <w:b/>
          <w:sz w:val="30"/>
          <w:szCs w:val="30"/>
        </w:rPr>
      </w:pPr>
      <w:r w:rsidRPr="00C96557">
        <w:rPr>
          <w:rFonts w:ascii="仿宋_GB2312" w:hint="eastAsia"/>
          <w:b/>
          <w:sz w:val="30"/>
          <w:szCs w:val="30"/>
        </w:rPr>
        <w:t>填表日期：</w:t>
      </w:r>
      <w:r w:rsidRPr="00C96557">
        <w:rPr>
          <w:rFonts w:ascii="仿宋_GB2312" w:hint="eastAsia"/>
          <w:b/>
          <w:sz w:val="30"/>
          <w:szCs w:val="30"/>
        </w:rPr>
        <w:t xml:space="preserve"> </w:t>
      </w:r>
      <w:r w:rsidRPr="00C96557">
        <w:rPr>
          <w:rFonts w:ascii="仿宋_GB2312"/>
          <w:b/>
          <w:sz w:val="30"/>
          <w:szCs w:val="30"/>
        </w:rPr>
        <w:t xml:space="preserve">   </w:t>
      </w:r>
      <w:r w:rsidRPr="00C96557">
        <w:rPr>
          <w:rFonts w:ascii="仿宋_GB2312" w:hint="eastAsia"/>
          <w:b/>
          <w:sz w:val="30"/>
          <w:szCs w:val="30"/>
        </w:rPr>
        <w:t>年</w:t>
      </w:r>
      <w:r w:rsidRPr="00C96557">
        <w:rPr>
          <w:rFonts w:ascii="仿宋_GB2312" w:hint="eastAsia"/>
          <w:b/>
          <w:sz w:val="30"/>
          <w:szCs w:val="30"/>
        </w:rPr>
        <w:t xml:space="preserve"> </w:t>
      </w:r>
      <w:r w:rsidRPr="00C96557">
        <w:rPr>
          <w:rFonts w:ascii="仿宋_GB2312"/>
          <w:b/>
          <w:sz w:val="30"/>
          <w:szCs w:val="30"/>
        </w:rPr>
        <w:t xml:space="preserve">  </w:t>
      </w:r>
      <w:r w:rsidRPr="00C96557">
        <w:rPr>
          <w:rFonts w:ascii="仿宋_GB2312" w:hint="eastAsia"/>
          <w:b/>
          <w:sz w:val="30"/>
          <w:szCs w:val="30"/>
        </w:rPr>
        <w:t>月</w:t>
      </w:r>
      <w:r w:rsidRPr="00C96557">
        <w:rPr>
          <w:rFonts w:ascii="仿宋_GB2312" w:hint="eastAsia"/>
          <w:b/>
          <w:sz w:val="30"/>
          <w:szCs w:val="30"/>
        </w:rPr>
        <w:t xml:space="preserve"> </w:t>
      </w:r>
      <w:r w:rsidRPr="00C96557">
        <w:rPr>
          <w:rFonts w:ascii="仿宋_GB2312"/>
          <w:b/>
          <w:sz w:val="30"/>
          <w:szCs w:val="30"/>
        </w:rPr>
        <w:t xml:space="preserve">  </w:t>
      </w:r>
      <w:r w:rsidRPr="00C96557">
        <w:rPr>
          <w:rFonts w:ascii="仿宋_GB2312" w:hint="eastAsia"/>
          <w:b/>
          <w:sz w:val="30"/>
          <w:szCs w:val="30"/>
        </w:rPr>
        <w:t>日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18"/>
        <w:gridCol w:w="1638"/>
        <w:gridCol w:w="283"/>
        <w:gridCol w:w="621"/>
        <w:gridCol w:w="10"/>
        <w:gridCol w:w="361"/>
        <w:gridCol w:w="395"/>
        <w:gridCol w:w="993"/>
        <w:gridCol w:w="455"/>
        <w:gridCol w:w="823"/>
        <w:gridCol w:w="453"/>
        <w:gridCol w:w="283"/>
        <w:gridCol w:w="1770"/>
      </w:tblGrid>
      <w:tr w:rsidR="00FD1DF0" w:rsidRPr="00C96557" w:rsidTr="00D86C3E">
        <w:trPr>
          <w:trHeight w:val="851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D1DF0" w:rsidRPr="00C96557" w:rsidRDefault="00FD1DF0" w:rsidP="00D86C3E">
            <w:pPr>
              <w:spacing w:line="280" w:lineRule="exact"/>
              <w:ind w:left="113" w:right="113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考生基本情况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6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出生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仿宋_GB2312" w:hAnsi="黑体"/>
                <w:color w:val="FF0000"/>
                <w:sz w:val="28"/>
                <w:szCs w:val="28"/>
              </w:rPr>
            </w:pPr>
            <w:r w:rsidRPr="00C96557">
              <w:rPr>
                <w:rFonts w:ascii="黑体" w:eastAsia="黑体" w:hAnsi="黑体" w:hint="eastAsia"/>
              </w:rPr>
              <w:t>日期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6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 w:rsidR="00FD1DF0" w:rsidRPr="00C96557" w:rsidTr="00D86C3E">
        <w:trPr>
          <w:trHeight w:val="82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户籍地</w:t>
            </w:r>
          </w:p>
        </w:tc>
        <w:tc>
          <w:tcPr>
            <w:tcW w:w="3308" w:type="dxa"/>
            <w:gridSpan w:val="6"/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身份证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号  码</w:t>
            </w:r>
          </w:p>
        </w:tc>
        <w:tc>
          <w:tcPr>
            <w:tcW w:w="3784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380" w:lineRule="exact"/>
              <w:jc w:val="center"/>
              <w:rPr>
                <w:rFonts w:ascii="黑体" w:eastAsia="黑体" w:hAnsi="黑体"/>
              </w:rPr>
            </w:pPr>
          </w:p>
        </w:tc>
      </w:tr>
      <w:tr w:rsidR="00FD1DF0" w:rsidRPr="00C96557" w:rsidTr="00D86C3E">
        <w:trPr>
          <w:trHeight w:val="73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在读学校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报名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序号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ind w:firstLineChars="200" w:firstLine="480"/>
              <w:jc w:val="center"/>
              <w:rPr>
                <w:rFonts w:ascii="黑体" w:eastAsia="黑体" w:hAnsi="黑体"/>
                <w:color w:val="FF0000"/>
              </w:rPr>
            </w:pPr>
          </w:p>
        </w:tc>
      </w:tr>
      <w:tr w:rsidR="00FD1DF0" w:rsidRPr="00C96557" w:rsidTr="00D86C3E">
        <w:trPr>
          <w:trHeight w:val="733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港澳同胞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子女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widowControl/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定居</w:t>
            </w:r>
          </w:p>
          <w:p w:rsidR="00FD1DF0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港澳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ind w:firstLineChars="200" w:firstLine="480"/>
              <w:jc w:val="center"/>
              <w:rPr>
                <w:rFonts w:ascii="黑体" w:eastAsia="黑体" w:hAnsi="黑体"/>
                <w:color w:val="FF0000"/>
              </w:rPr>
            </w:pPr>
          </w:p>
        </w:tc>
      </w:tr>
      <w:tr w:rsidR="00FD1DF0" w:rsidRPr="00C96557" w:rsidTr="00D86C3E">
        <w:trPr>
          <w:trHeight w:val="1294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D1DF0" w:rsidRPr="00C96557" w:rsidRDefault="00FD1DF0" w:rsidP="00D86C3E">
            <w:pPr>
              <w:spacing w:line="240" w:lineRule="exact"/>
              <w:ind w:left="113" w:right="113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考生家长(港澳同胞)基本情况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340" w:lineRule="exact"/>
              <w:jc w:val="center"/>
              <w:rPr>
                <w:rFonts w:ascii="黑体" w:eastAsia="黑体" w:hAnsi="黑体"/>
                <w:color w:val="FF0000"/>
                <w:sz w:val="30"/>
                <w:szCs w:val="3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性 别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52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52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联系</w:t>
            </w:r>
          </w:p>
          <w:p w:rsidR="00FD1DF0" w:rsidRPr="00C96557" w:rsidRDefault="00FD1DF0" w:rsidP="00D86C3E">
            <w:pPr>
              <w:spacing w:line="52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C96557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52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</w:tc>
      </w:tr>
      <w:tr w:rsidR="00FD1DF0" w:rsidRPr="00C96557" w:rsidTr="00D86C3E">
        <w:trPr>
          <w:trHeight w:val="82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所在单位或 住 址</w:t>
            </w:r>
          </w:p>
        </w:tc>
        <w:tc>
          <w:tcPr>
            <w:tcW w:w="3308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QQ号或微信号</w:t>
            </w:r>
          </w:p>
        </w:tc>
        <w:tc>
          <w:tcPr>
            <w:tcW w:w="3784" w:type="dxa"/>
            <w:gridSpan w:val="5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0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</w:p>
        </w:tc>
      </w:tr>
      <w:tr w:rsidR="00FD1DF0" w:rsidRPr="00C96557" w:rsidTr="00D86C3E">
        <w:trPr>
          <w:trHeight w:val="71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定居港</w:t>
            </w:r>
          </w:p>
          <w:p w:rsidR="00FD1DF0" w:rsidRPr="00C96557" w:rsidRDefault="00FD1DF0" w:rsidP="00D86C3E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澳时间</w:t>
            </w: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60" w:lineRule="exact"/>
              <w:jc w:val="center"/>
              <w:rPr>
                <w:rFonts w:ascii="仿宋_GB2312"/>
                <w:color w:val="FF0000"/>
              </w:rPr>
            </w:pPr>
          </w:p>
        </w:tc>
        <w:tc>
          <w:tcPr>
            <w:tcW w:w="2204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60" w:lineRule="exact"/>
              <w:jc w:val="center"/>
              <w:rPr>
                <w:rFonts w:ascii="仿宋_GB2312"/>
                <w:color w:val="FF0000"/>
              </w:rPr>
            </w:pPr>
            <w:r w:rsidRPr="00C96557">
              <w:rPr>
                <w:rFonts w:ascii="黑体" w:eastAsia="黑体" w:hAnsi="黑体" w:hint="eastAsia"/>
              </w:rPr>
              <w:t>港澳居民身份证号</w:t>
            </w:r>
          </w:p>
        </w:tc>
        <w:tc>
          <w:tcPr>
            <w:tcW w:w="332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460" w:lineRule="exact"/>
              <w:jc w:val="center"/>
              <w:rPr>
                <w:rFonts w:ascii="仿宋_GB2312"/>
                <w:color w:val="FF0000"/>
              </w:rPr>
            </w:pPr>
          </w:p>
        </w:tc>
      </w:tr>
      <w:tr w:rsidR="00FD1DF0" w:rsidRPr="00C96557" w:rsidTr="00D86C3E">
        <w:trPr>
          <w:cantSplit/>
          <w:trHeight w:val="140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340" w:lineRule="exact"/>
              <w:jc w:val="center"/>
              <w:rPr>
                <w:rFonts w:ascii="黑体" w:eastAsia="黑体"/>
              </w:rPr>
            </w:pPr>
            <w:r w:rsidRPr="00C96557">
              <w:rPr>
                <w:rFonts w:ascii="黑体" w:eastAsia="黑体" w:hAnsi="黑体" w:hint="eastAsia"/>
              </w:rPr>
              <w:t>南昌市详细邮寄地址</w:t>
            </w:r>
          </w:p>
        </w:tc>
        <w:tc>
          <w:tcPr>
            <w:tcW w:w="8085" w:type="dxa"/>
            <w:gridSpan w:val="12"/>
            <w:tcBorders>
              <w:righ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280" w:lineRule="exact"/>
              <w:jc w:val="center"/>
              <w:rPr>
                <w:rFonts w:ascii="黑体" w:eastAsia="黑体" w:hAnsi="黑体"/>
              </w:rPr>
            </w:pPr>
          </w:p>
        </w:tc>
      </w:tr>
      <w:tr w:rsidR="00FD1DF0" w:rsidRPr="00C96557" w:rsidTr="00D86C3E">
        <w:trPr>
          <w:trHeight w:val="3311"/>
          <w:jc w:val="center"/>
        </w:trPr>
        <w:tc>
          <w:tcPr>
            <w:tcW w:w="1891" w:type="dxa"/>
            <w:gridSpan w:val="2"/>
            <w:tcBorders>
              <w:left w:val="single" w:sz="8" w:space="0" w:color="auto"/>
            </w:tcBorders>
            <w:noWrap/>
            <w:vAlign w:val="center"/>
          </w:tcPr>
          <w:p w:rsidR="00FD1DF0" w:rsidRPr="00C96557" w:rsidRDefault="00FD1DF0" w:rsidP="00D86C3E">
            <w:pPr>
              <w:spacing w:line="380" w:lineRule="exact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考生就读学校</w:t>
            </w:r>
          </w:p>
          <w:p w:rsidR="00FD1DF0" w:rsidRPr="00C96557" w:rsidRDefault="00FD1DF0" w:rsidP="00D86C3E">
            <w:pPr>
              <w:spacing w:line="380" w:lineRule="exact"/>
              <w:jc w:val="center"/>
              <w:rPr>
                <w:rFonts w:ascii="黑体" w:eastAsia="黑体" w:hAnsi="黑体"/>
                <w:kern w:val="0"/>
              </w:rPr>
            </w:pPr>
            <w:r w:rsidRPr="00C96557">
              <w:rPr>
                <w:rFonts w:ascii="黑体" w:eastAsia="黑体" w:hAnsi="黑体" w:hint="eastAsia"/>
              </w:rPr>
              <w:t>所在地县(区)外办（港澳办）审核</w:t>
            </w:r>
            <w:r w:rsidRPr="00C96557">
              <w:rPr>
                <w:rFonts w:ascii="黑体" w:eastAsia="黑体" w:hAnsi="黑体" w:hint="eastAsia"/>
                <w:kern w:val="0"/>
              </w:rPr>
              <w:t>意见</w:t>
            </w:r>
          </w:p>
        </w:tc>
        <w:tc>
          <w:tcPr>
            <w:tcW w:w="8085" w:type="dxa"/>
            <w:gridSpan w:val="12"/>
            <w:tcBorders>
              <w:right w:val="single" w:sz="8" w:space="0" w:color="auto"/>
            </w:tcBorders>
            <w:noWrap/>
            <w:vAlign w:val="bottom"/>
          </w:tcPr>
          <w:p w:rsidR="00FD1DF0" w:rsidRPr="00C96557" w:rsidRDefault="00FD1DF0" w:rsidP="00D86C3E">
            <w:pPr>
              <w:ind w:firstLineChars="800" w:firstLine="1920"/>
              <w:jc w:val="center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>外办(港澳办)负责人（签字）        （公章）</w:t>
            </w:r>
          </w:p>
          <w:p w:rsidR="00FD1DF0" w:rsidRPr="00C96557" w:rsidRDefault="00FD1DF0" w:rsidP="00D86C3E">
            <w:pPr>
              <w:jc w:val="right"/>
              <w:rPr>
                <w:rFonts w:ascii="黑体" w:eastAsia="黑体" w:hAnsi="黑体"/>
              </w:rPr>
            </w:pPr>
            <w:r w:rsidRPr="00C96557">
              <w:rPr>
                <w:rFonts w:ascii="黑体" w:eastAsia="黑体" w:hAnsi="黑体" w:hint="eastAsia"/>
              </w:rPr>
              <w:t xml:space="preserve">                                         年    月    日</w:t>
            </w:r>
          </w:p>
        </w:tc>
      </w:tr>
    </w:tbl>
    <w:p w:rsidR="00FD1DF0" w:rsidRDefault="00FD1DF0" w:rsidP="00FD1DF0">
      <w:pPr>
        <w:ind w:rightChars="-260" w:right="-624" w:firstLineChars="1200" w:firstLine="3373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C96557">
        <w:rPr>
          <w:rFonts w:ascii="仿宋_GB2312" w:hint="eastAsia"/>
          <w:b/>
          <w:sz w:val="28"/>
          <w:szCs w:val="28"/>
        </w:rPr>
        <w:t>南昌市人民政府外事（港澳）办公室印制</w:t>
      </w:r>
      <w:r w:rsidRPr="00C96557">
        <w:rPr>
          <w:rFonts w:ascii="方正小标宋简体" w:eastAsia="方正小标宋简体" w:hAnsi="宋体" w:hint="eastAsia"/>
          <w:b/>
          <w:sz w:val="44"/>
          <w:szCs w:val="44"/>
        </w:rPr>
        <w:br w:type="page"/>
      </w: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填表要求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 w:cs="Arial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一、填表对象：参加南昌市中考的</w:t>
      </w:r>
      <w:r w:rsidRPr="00C96557">
        <w:rPr>
          <w:rFonts w:ascii="仿宋" w:eastAsia="仿宋" w:hAnsi="仿宋" w:cs="Arial" w:hint="eastAsia"/>
          <w:b/>
          <w:sz w:val="28"/>
          <w:szCs w:val="28"/>
        </w:rPr>
        <w:t>港澳同胞子女。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二、填表人应按栏目要求，</w:t>
      </w:r>
      <w:r w:rsidR="00464859">
        <w:rPr>
          <w:rFonts w:ascii="仿宋" w:eastAsia="仿宋" w:hAnsi="仿宋" w:hint="eastAsia"/>
          <w:b/>
          <w:sz w:val="28"/>
          <w:szCs w:val="28"/>
        </w:rPr>
        <w:t>电脑</w:t>
      </w:r>
      <w:r w:rsidRPr="00C96557">
        <w:rPr>
          <w:rFonts w:ascii="仿宋" w:eastAsia="仿宋" w:hAnsi="仿宋" w:hint="eastAsia"/>
          <w:b/>
          <w:sz w:val="28"/>
          <w:szCs w:val="28"/>
        </w:rPr>
        <w:t>如实填写，</w:t>
      </w:r>
      <w:r w:rsidR="00464859">
        <w:rPr>
          <w:rFonts w:ascii="仿宋" w:eastAsia="仿宋" w:hAnsi="仿宋" w:hint="eastAsia"/>
          <w:b/>
          <w:sz w:val="28"/>
          <w:szCs w:val="28"/>
        </w:rPr>
        <w:t>正反打印</w:t>
      </w:r>
      <w:r w:rsidRPr="00C96557">
        <w:rPr>
          <w:rFonts w:ascii="仿宋" w:eastAsia="仿宋" w:hAnsi="仿宋" w:hint="eastAsia"/>
          <w:b/>
          <w:sz w:val="28"/>
          <w:szCs w:val="28"/>
        </w:rPr>
        <w:t>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三、申请材料要求: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1.考生本人的户口簿、身份证。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2.</w:t>
      </w:r>
      <w:r w:rsidRPr="00C9655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港澳同胞子女需提供其父（或母）的香港（或澳门）居民身份</w:t>
      </w:r>
      <w:bookmarkStart w:id="0" w:name="_GoBack"/>
      <w:bookmarkEnd w:id="0"/>
      <w:r w:rsidRPr="00C9655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证明材料和港澳居民来往内地通行证。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3.港澳同胞的子女还须提供亲属关系证明：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①港澳同胞的子女须提供户口本原件和复印件，父（母）和子女不在同一个户口本的,可提供经外交部驻港澳特派员公署确认的亲属关系凭证（疫情期间，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因确实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无法赴港澳获取关系凭证的，可提供医学出生证明原件或其他公证机关出具的亲属关系证明原件）。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②港澳同胞的收养子女（保持5年以上抚养关系），须提交县级以上民政部门出具的收养证明。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③属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继养关系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的，须提供亲生父母的离婚判决书和</w:t>
      </w:r>
      <w:proofErr w:type="gramStart"/>
      <w:r w:rsidRPr="00C96557">
        <w:rPr>
          <w:rFonts w:ascii="仿宋" w:eastAsia="仿宋" w:hAnsi="仿宋" w:hint="eastAsia"/>
          <w:b/>
          <w:sz w:val="28"/>
          <w:szCs w:val="28"/>
        </w:rPr>
        <w:t>父（</w:t>
      </w:r>
      <w:proofErr w:type="gramEnd"/>
      <w:r w:rsidRPr="00C96557">
        <w:rPr>
          <w:rFonts w:ascii="仿宋" w:eastAsia="仿宋" w:hAnsi="仿宋" w:hint="eastAsia"/>
          <w:b/>
          <w:sz w:val="28"/>
          <w:szCs w:val="28"/>
        </w:rPr>
        <w:t>或）母的再婚证明。</w:t>
      </w:r>
    </w:p>
    <w:p w:rsidR="00FD1DF0" w:rsidRPr="00C96557" w:rsidRDefault="00FD1DF0" w:rsidP="00FD1DF0">
      <w:pPr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96557">
        <w:rPr>
          <w:rFonts w:ascii="仿宋" w:eastAsia="仿宋" w:hAnsi="仿宋" w:hint="eastAsia"/>
          <w:b/>
          <w:sz w:val="28"/>
          <w:szCs w:val="28"/>
        </w:rPr>
        <w:t>四、此表连同证明材料一式两份，一份送市外办（港澳办)备案，一份由县(区)外事办留存。填表截止日期按照</w:t>
      </w:r>
      <w:r w:rsidRPr="00C96557">
        <w:rPr>
          <w:rFonts w:ascii="仿宋" w:eastAsia="仿宋" w:hAnsi="仿宋" w:hint="eastAsia"/>
          <w:b/>
          <w:color w:val="000000"/>
          <w:sz w:val="28"/>
          <w:szCs w:val="28"/>
        </w:rPr>
        <w:t>市教育考试院</w:t>
      </w:r>
      <w:r w:rsidRPr="00C96557">
        <w:rPr>
          <w:rFonts w:ascii="仿宋" w:eastAsia="仿宋" w:hAnsi="仿宋" w:hint="eastAsia"/>
          <w:b/>
          <w:sz w:val="28"/>
          <w:szCs w:val="28"/>
        </w:rPr>
        <w:t>规定执行。</w:t>
      </w:r>
    </w:p>
    <w:p w:rsidR="00673D19" w:rsidRPr="00FD1DF0" w:rsidRDefault="00673D19" w:rsidP="00FD1DF0">
      <w:pPr>
        <w:jc w:val="center"/>
        <w:rPr>
          <w:rFonts w:ascii="仿宋" w:eastAsia="仿宋" w:hAnsi="仿宋"/>
          <w:b/>
          <w:sz w:val="28"/>
          <w:szCs w:val="28"/>
        </w:rPr>
      </w:pPr>
    </w:p>
    <w:sectPr w:rsidR="00673D19" w:rsidRPr="00FD1DF0" w:rsidSect="00A13D4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20" w:rsidRDefault="00C40E20" w:rsidP="0025701C">
      <w:r>
        <w:separator/>
      </w:r>
    </w:p>
  </w:endnote>
  <w:endnote w:type="continuationSeparator" w:id="0">
    <w:p w:rsidR="00C40E20" w:rsidRDefault="00C40E20" w:rsidP="0025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20" w:rsidRDefault="00C40E20" w:rsidP="0025701C">
      <w:r>
        <w:separator/>
      </w:r>
    </w:p>
  </w:footnote>
  <w:footnote w:type="continuationSeparator" w:id="0">
    <w:p w:rsidR="00C40E20" w:rsidRDefault="00C40E20" w:rsidP="0025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1C" w:rsidRDefault="0025701C" w:rsidP="008207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5B4306"/>
    <w:rsid w:val="0000077D"/>
    <w:rsid w:val="000A434B"/>
    <w:rsid w:val="000B6333"/>
    <w:rsid w:val="00135BA2"/>
    <w:rsid w:val="00143EDA"/>
    <w:rsid w:val="00156A1E"/>
    <w:rsid w:val="001A11EC"/>
    <w:rsid w:val="00244B40"/>
    <w:rsid w:val="0025701C"/>
    <w:rsid w:val="00280CAE"/>
    <w:rsid w:val="0040019A"/>
    <w:rsid w:val="00431005"/>
    <w:rsid w:val="00464859"/>
    <w:rsid w:val="00507792"/>
    <w:rsid w:val="00620E00"/>
    <w:rsid w:val="0065448A"/>
    <w:rsid w:val="00673D19"/>
    <w:rsid w:val="00692425"/>
    <w:rsid w:val="00775073"/>
    <w:rsid w:val="007A1D0E"/>
    <w:rsid w:val="008207BE"/>
    <w:rsid w:val="00880066"/>
    <w:rsid w:val="008D4B8F"/>
    <w:rsid w:val="00906EA4"/>
    <w:rsid w:val="00974D71"/>
    <w:rsid w:val="00997FC1"/>
    <w:rsid w:val="00A03C83"/>
    <w:rsid w:val="00A13D46"/>
    <w:rsid w:val="00C40E20"/>
    <w:rsid w:val="00CA589E"/>
    <w:rsid w:val="00D70082"/>
    <w:rsid w:val="00D877C5"/>
    <w:rsid w:val="00DB0D51"/>
    <w:rsid w:val="00DC1FC0"/>
    <w:rsid w:val="00E02380"/>
    <w:rsid w:val="00E66E2F"/>
    <w:rsid w:val="00E6739B"/>
    <w:rsid w:val="00F40662"/>
    <w:rsid w:val="00FD1DF0"/>
    <w:rsid w:val="010669DF"/>
    <w:rsid w:val="1E707049"/>
    <w:rsid w:val="36724D5D"/>
    <w:rsid w:val="735B4306"/>
    <w:rsid w:val="7E4B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E0FF6D-A4B6-4B8D-89EF-F1AF56E2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46"/>
    <w:pPr>
      <w:widowControl w:val="0"/>
      <w:jc w:val="both"/>
    </w:pPr>
    <w:rPr>
      <w:rFonts w:ascii="Calibri" w:eastAsia="宋体" w:hAnsi="Calibri" w:cs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1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13D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6">
    <w:name w:val="Strong"/>
    <w:basedOn w:val="a0"/>
    <w:uiPriority w:val="22"/>
    <w:qFormat/>
    <w:rsid w:val="00A13D46"/>
    <w:rPr>
      <w:b/>
      <w:bCs/>
    </w:rPr>
  </w:style>
  <w:style w:type="character" w:styleId="a7">
    <w:name w:val="page number"/>
    <w:basedOn w:val="a0"/>
    <w:qFormat/>
    <w:rsid w:val="00A1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36</cp:revision>
  <dcterms:created xsi:type="dcterms:W3CDTF">2021-07-14T07:40:00Z</dcterms:created>
  <dcterms:modified xsi:type="dcterms:W3CDTF">2022-06-09T01:31:00Z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76D082104D684D038432576111BC1DB7</vt:lpwstr>
  </property>
</Properties>
</file>